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20A80" w14:textId="77777777" w:rsidR="00CE4D26" w:rsidRPr="00CE4D26" w:rsidRDefault="00C955A3" w:rsidP="00CE4D26">
      <w:pPr>
        <w:spacing w:after="160" w:line="288" w:lineRule="auto"/>
        <w:jc w:val="center"/>
        <w:rPr>
          <w:rFonts w:ascii="Times New Roman" w:eastAsia="Times New Roman" w:hAnsi="Times New Roman" w:cs="Times New Roman"/>
          <w:b/>
          <w:iCs/>
          <w:sz w:val="32"/>
          <w:szCs w:val="36"/>
        </w:rPr>
      </w:pPr>
      <w:r w:rsidRPr="00CE4D26">
        <w:rPr>
          <w:rFonts w:ascii="Times New Roman" w:eastAsia="Times New Roman" w:hAnsi="Times New Roman" w:cs="Times New Roman"/>
          <w:b/>
          <w:iCs/>
          <w:sz w:val="32"/>
          <w:szCs w:val="36"/>
        </w:rPr>
        <w:t>Những Lời Khai Thị Trí Huệ Trong Kinh Kim Cang</w:t>
      </w:r>
    </w:p>
    <w:p w14:paraId="0FDC641E" w14:textId="7332A006" w:rsidR="00C955A3" w:rsidRPr="00CE4D26" w:rsidRDefault="00C955A3" w:rsidP="00CE4D26">
      <w:pPr>
        <w:spacing w:after="0" w:line="288" w:lineRule="auto"/>
        <w:rPr>
          <w:rFonts w:ascii="Times New Roman" w:eastAsia="Times New Roman" w:hAnsi="Times New Roman" w:cs="Times New Roman"/>
          <w:iCs/>
          <w:sz w:val="28"/>
          <w:szCs w:val="28"/>
        </w:rPr>
      </w:pPr>
      <w:r w:rsidRPr="00CE4D26">
        <w:rPr>
          <w:rFonts w:ascii="Times New Roman" w:eastAsia="Times New Roman" w:hAnsi="Times New Roman" w:cs="Times New Roman"/>
          <w:b/>
          <w:iCs/>
          <w:sz w:val="28"/>
          <w:szCs w:val="28"/>
        </w:rPr>
        <w:t>Chủ Đề 738:</w:t>
      </w:r>
      <w:r w:rsidRPr="00CE4D26">
        <w:rPr>
          <w:rFonts w:ascii="Times New Roman" w:eastAsia="Times New Roman" w:hAnsi="Times New Roman" w:cs="Times New Roman"/>
          <w:iCs/>
          <w:sz w:val="28"/>
          <w:szCs w:val="28"/>
        </w:rPr>
        <w:t xml:space="preserve"> </w:t>
      </w:r>
      <w:r w:rsidRPr="00CE4D26">
        <w:rPr>
          <w:rFonts w:ascii="Times New Roman" w:eastAsia="Times New Roman" w:hAnsi="Times New Roman" w:cs="Times New Roman"/>
          <w:b/>
          <w:bCs/>
          <w:sz w:val="28"/>
          <w:szCs w:val="28"/>
        </w:rPr>
        <w:t xml:space="preserve">Trước Tiên Nói Về Thọ Trì, </w:t>
      </w:r>
      <w:r w:rsidRPr="00CE4D26">
        <w:rPr>
          <w:rFonts w:ascii="Times New Roman" w:hAnsi="Times New Roman" w:cs="Times New Roman"/>
          <w:b/>
          <w:sz w:val="28"/>
          <w:szCs w:val="28"/>
        </w:rPr>
        <w:t>Chính Là Nêu Rõ Đã Khai Mở Viên Giải</w:t>
      </w:r>
    </w:p>
    <w:p w14:paraId="7777A8BB" w14:textId="0AA4943A" w:rsidR="00405F62" w:rsidRDefault="00405F62" w:rsidP="00405F62">
      <w:pPr>
        <w:spacing w:after="0" w:line="288" w:lineRule="auto"/>
        <w:rPr>
          <w:rFonts w:ascii="Times New Roman" w:eastAsia="Times New Roman" w:hAnsi="Times New Roman" w:cs="Times New Roman"/>
          <w:b/>
          <w:bCs/>
          <w:sz w:val="28"/>
          <w:szCs w:val="28"/>
        </w:rPr>
      </w:pPr>
      <w:r w:rsidRPr="00405F62">
        <w:rPr>
          <w:rFonts w:ascii="Times New Roman" w:eastAsia="Times New Roman" w:hAnsi="Times New Roman" w:cs="Times New Roman"/>
          <w:b/>
          <w:bCs/>
          <w:sz w:val="28"/>
          <w:szCs w:val="28"/>
        </w:rPr>
        <w:t>Chủ giảng:</w:t>
      </w:r>
      <w:r w:rsidRPr="00405F62">
        <w:rPr>
          <w:rFonts w:ascii="Times New Roman" w:eastAsia="Times New Roman" w:hAnsi="Times New Roman" w:cs="Times New Roman"/>
          <w:bCs/>
          <w:sz w:val="28"/>
          <w:szCs w:val="28"/>
        </w:rPr>
        <w:t xml:space="preserve"> Pháp sư Tịnh Không</w:t>
      </w:r>
    </w:p>
    <w:p w14:paraId="14F98E18" w14:textId="036C9408" w:rsidR="00C955A3" w:rsidRPr="00CE4D26" w:rsidRDefault="00C955A3" w:rsidP="00CE4D26">
      <w:pPr>
        <w:spacing w:after="0" w:line="288" w:lineRule="auto"/>
        <w:rPr>
          <w:rFonts w:ascii="Times New Roman" w:eastAsia="Times New Roman" w:hAnsi="Times New Roman" w:cs="Times New Roman"/>
          <w:sz w:val="28"/>
          <w:szCs w:val="28"/>
        </w:rPr>
      </w:pPr>
      <w:r w:rsidRPr="00CE4D26">
        <w:rPr>
          <w:rFonts w:ascii="Times New Roman" w:eastAsia="Times New Roman" w:hAnsi="Times New Roman" w:cs="Times New Roman"/>
          <w:b/>
          <w:bCs/>
          <w:sz w:val="28"/>
          <w:szCs w:val="28"/>
        </w:rPr>
        <w:t>Thời gian:</w:t>
      </w:r>
      <w:r w:rsidRPr="00CE4D26">
        <w:rPr>
          <w:rFonts w:ascii="Times New Roman" w:eastAsia="Times New Roman" w:hAnsi="Times New Roman" w:cs="Times New Roman"/>
          <w:sz w:val="28"/>
          <w:szCs w:val="28"/>
        </w:rPr>
        <w:t xml:space="preserve"> Tháng 05 năm 1995</w:t>
      </w:r>
    </w:p>
    <w:p w14:paraId="44CCF53A" w14:textId="77777777" w:rsidR="00C955A3" w:rsidRPr="00CE4D26" w:rsidRDefault="00C955A3" w:rsidP="00CE4D26">
      <w:pPr>
        <w:spacing w:after="0" w:line="288" w:lineRule="auto"/>
        <w:rPr>
          <w:rFonts w:ascii="Times New Roman" w:eastAsia="Times New Roman" w:hAnsi="Times New Roman" w:cs="Times New Roman"/>
          <w:sz w:val="28"/>
          <w:szCs w:val="28"/>
        </w:rPr>
      </w:pPr>
      <w:r w:rsidRPr="00CE4D26">
        <w:rPr>
          <w:rFonts w:ascii="Times New Roman" w:eastAsia="Times New Roman" w:hAnsi="Times New Roman" w:cs="Times New Roman"/>
          <w:b/>
          <w:bCs/>
          <w:sz w:val="28"/>
          <w:szCs w:val="28"/>
        </w:rPr>
        <w:t>Địa điểm:</w:t>
      </w:r>
      <w:r w:rsidRPr="00CE4D26">
        <w:rPr>
          <w:rFonts w:ascii="Times New Roman" w:eastAsia="Times New Roman" w:hAnsi="Times New Roman" w:cs="Times New Roman"/>
          <w:sz w:val="28"/>
          <w:szCs w:val="28"/>
        </w:rPr>
        <w:t xml:space="preserve"> Cư Sĩ Lâm Phật Giáo Singapore</w:t>
      </w:r>
    </w:p>
    <w:p w14:paraId="05E888FE" w14:textId="77777777" w:rsidR="00C955A3" w:rsidRPr="00CE4D26" w:rsidRDefault="00C955A3" w:rsidP="00CE4D26">
      <w:pPr>
        <w:spacing w:after="0" w:line="288" w:lineRule="auto"/>
        <w:rPr>
          <w:rFonts w:ascii="Times New Roman" w:eastAsia="Times New Roman" w:hAnsi="Times New Roman" w:cs="Times New Roman"/>
          <w:sz w:val="28"/>
          <w:szCs w:val="28"/>
        </w:rPr>
      </w:pPr>
      <w:r w:rsidRPr="00CE4D26">
        <w:rPr>
          <w:rFonts w:ascii="Times New Roman" w:eastAsia="Times New Roman" w:hAnsi="Times New Roman" w:cs="Times New Roman"/>
          <w:b/>
          <w:bCs/>
          <w:sz w:val="28"/>
          <w:szCs w:val="28"/>
        </w:rPr>
        <w:t>Trích lục từ:</w:t>
      </w:r>
      <w:r w:rsidRPr="00CE4D26">
        <w:rPr>
          <w:rFonts w:ascii="Times New Roman" w:eastAsia="Times New Roman" w:hAnsi="Times New Roman" w:cs="Times New Roman"/>
          <w:sz w:val="28"/>
          <w:szCs w:val="28"/>
        </w:rPr>
        <w:t xml:space="preserve"> Báo cáo nghiên cứu Kim Cang Bát Nhã (Tập 062)</w:t>
      </w:r>
    </w:p>
    <w:p w14:paraId="44DC205C" w14:textId="77777777" w:rsidR="00C955A3" w:rsidRPr="00CE4D26" w:rsidRDefault="00C955A3" w:rsidP="00CE4D26">
      <w:pPr>
        <w:spacing w:after="0" w:line="288" w:lineRule="auto"/>
        <w:rPr>
          <w:rFonts w:ascii="Times New Roman" w:eastAsia="Times New Roman" w:hAnsi="Times New Roman" w:cs="Times New Roman"/>
          <w:sz w:val="28"/>
          <w:szCs w:val="28"/>
        </w:rPr>
      </w:pPr>
      <w:r w:rsidRPr="00CE4D26">
        <w:rPr>
          <w:rFonts w:ascii="Times New Roman" w:eastAsia="Times New Roman" w:hAnsi="Times New Roman" w:cs="Times New Roman"/>
          <w:b/>
          <w:sz w:val="28"/>
          <w:szCs w:val="28"/>
        </w:rPr>
        <w:t>Chuyển ngữ:</w:t>
      </w:r>
      <w:r w:rsidRPr="00CE4D26">
        <w:rPr>
          <w:rFonts w:ascii="Times New Roman" w:eastAsia="Times New Roman" w:hAnsi="Times New Roman" w:cs="Times New Roman"/>
          <w:sz w:val="28"/>
          <w:szCs w:val="28"/>
        </w:rPr>
        <w:t xml:space="preserve"> Tịch Minh</w:t>
      </w:r>
    </w:p>
    <w:p w14:paraId="4BD13786" w14:textId="778045E5" w:rsidR="00CE4D26" w:rsidRPr="00CE4D26" w:rsidRDefault="00CE4D26" w:rsidP="00E5647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1EDE698" w14:textId="77777777" w:rsidR="00CE4D26" w:rsidRPr="00CE4D26" w:rsidRDefault="00C96DB5" w:rsidP="00CE4D26">
      <w:pPr>
        <w:spacing w:after="160" w:line="288" w:lineRule="auto"/>
        <w:ind w:firstLine="540"/>
        <w:jc w:val="both"/>
        <w:rPr>
          <w:rFonts w:ascii="Times New Roman" w:eastAsia="Times New Roman" w:hAnsi="Times New Roman" w:cs="Times New Roman"/>
          <w:b/>
          <w:sz w:val="28"/>
          <w:szCs w:val="28"/>
        </w:rPr>
      </w:pPr>
      <w:r w:rsidRPr="00CE4D26">
        <w:rPr>
          <w:rFonts w:ascii="Times New Roman" w:eastAsia="DFKai-SB" w:hAnsi="Times New Roman" w:cs="Times New Roman"/>
          <w:b/>
          <w:bCs/>
          <w:sz w:val="28"/>
          <w:szCs w:val="28"/>
        </w:rPr>
        <w:t>【</w:t>
      </w:r>
      <w:r w:rsidR="00EE7B9E" w:rsidRPr="00CE4D26">
        <w:rPr>
          <w:rFonts w:ascii="Times New Roman" w:hAnsi="Times New Roman" w:cs="Times New Roman"/>
          <w:b/>
          <w:sz w:val="28"/>
          <w:szCs w:val="28"/>
        </w:rPr>
        <w:t xml:space="preserve">Trước </w:t>
      </w:r>
      <w:r w:rsidR="00AB5614" w:rsidRPr="00CE4D26">
        <w:rPr>
          <w:rFonts w:ascii="Times New Roman" w:hAnsi="Times New Roman" w:cs="Times New Roman"/>
          <w:b/>
          <w:sz w:val="28"/>
          <w:szCs w:val="28"/>
        </w:rPr>
        <w:t xml:space="preserve">tiên </w:t>
      </w:r>
      <w:r w:rsidR="00EE7B9E" w:rsidRPr="00CE4D26">
        <w:rPr>
          <w:rFonts w:ascii="Times New Roman" w:hAnsi="Times New Roman" w:cs="Times New Roman"/>
          <w:b/>
          <w:sz w:val="28"/>
          <w:szCs w:val="28"/>
        </w:rPr>
        <w:t xml:space="preserve">nói </w:t>
      </w:r>
      <w:r w:rsidR="00AB5614" w:rsidRPr="00CE4D26">
        <w:rPr>
          <w:rFonts w:ascii="Times New Roman" w:hAnsi="Times New Roman" w:cs="Times New Roman"/>
          <w:b/>
          <w:sz w:val="28"/>
          <w:szCs w:val="28"/>
        </w:rPr>
        <w:t xml:space="preserve">về </w:t>
      </w:r>
      <w:r w:rsidR="00EE7B9E" w:rsidRPr="00CE4D26">
        <w:rPr>
          <w:rFonts w:ascii="Times New Roman" w:hAnsi="Times New Roman" w:cs="Times New Roman"/>
          <w:b/>
          <w:sz w:val="28"/>
          <w:szCs w:val="28"/>
        </w:rPr>
        <w:t>thọ trì, chính là để làm rõ việc họ đã khai mở viên giải (hiểu biết thấu đáo, viên mãn).</w:t>
      </w:r>
      <w:r w:rsidRPr="00CE4D26">
        <w:rPr>
          <w:rFonts w:ascii="Times New Roman" w:eastAsia="DFKai-SB" w:hAnsi="Times New Roman" w:cs="Times New Roman"/>
          <w:b/>
          <w:bCs/>
          <w:sz w:val="28"/>
          <w:szCs w:val="28"/>
        </w:rPr>
        <w:t>】</w:t>
      </w:r>
    </w:p>
    <w:p w14:paraId="65C552D9" w14:textId="77777777" w:rsidR="00CE4D26" w:rsidRPr="00CE4D26" w:rsidRDefault="00C96DB5" w:rsidP="00CE4D26">
      <w:pPr>
        <w:spacing w:after="160" w:line="288" w:lineRule="auto"/>
        <w:ind w:firstLine="540"/>
        <w:jc w:val="both"/>
        <w:rPr>
          <w:rFonts w:ascii="Times New Roman" w:eastAsia="Times New Roman" w:hAnsi="Times New Roman" w:cs="Times New Roman"/>
          <w:sz w:val="28"/>
          <w:szCs w:val="28"/>
        </w:rPr>
      </w:pPr>
      <w:r w:rsidRPr="00CE4D26">
        <w:rPr>
          <w:rFonts w:ascii="Times New Roman" w:eastAsia="Times New Roman" w:hAnsi="Times New Roman" w:cs="Times New Roman"/>
          <w:sz w:val="28"/>
          <w:szCs w:val="28"/>
        </w:rPr>
        <w:t xml:space="preserve">Thọ trì, vừa rồi đã giảng qua, </w:t>
      </w:r>
      <w:r w:rsidR="00EE7B9E" w:rsidRPr="00CE4D26">
        <w:rPr>
          <w:rFonts w:ascii="Times New Roman" w:hAnsi="Times New Roman" w:cs="Times New Roman"/>
          <w:sz w:val="28"/>
          <w:szCs w:val="28"/>
        </w:rPr>
        <w:t>chính là điểm then chốt</w:t>
      </w:r>
      <w:r w:rsidRPr="00CE4D26">
        <w:rPr>
          <w:rFonts w:ascii="Times New Roman" w:eastAsia="Times New Roman" w:hAnsi="Times New Roman" w:cs="Times New Roman"/>
          <w:sz w:val="28"/>
          <w:szCs w:val="28"/>
        </w:rPr>
        <w:t xml:space="preserve">, làm thế nào để họ chịu tiếp nhận, chịu y giáo phụng hành? Nếu họ không thực sự làm rõ, không thực sự hiểu thấu, thì họ không thể làm được. Bảo quý vị buông bỏ tất cả, quý vị chắc chắn buông không được. Vì sao buông không được? Vì chưa hiểu rõ ràng. </w:t>
      </w:r>
      <w:r w:rsidR="005A4D69" w:rsidRPr="00CE4D26">
        <w:rPr>
          <w:rFonts w:ascii="Times New Roman" w:hAnsi="Times New Roman" w:cs="Times New Roman"/>
          <w:sz w:val="28"/>
          <w:szCs w:val="28"/>
        </w:rPr>
        <w:t xml:space="preserve">Tại sao ta phải buông xả? </w:t>
      </w:r>
      <w:r w:rsidR="005A4D69" w:rsidRPr="00CE4D26">
        <w:rPr>
          <w:rFonts w:ascii="Times New Roman" w:hAnsi="Times New Roman" w:cs="Times New Roman"/>
          <w:bCs/>
          <w:sz w:val="28"/>
          <w:szCs w:val="28"/>
        </w:rPr>
        <w:t>Cũng bởi</w:t>
      </w:r>
      <w:r w:rsidR="005A4D69" w:rsidRPr="00CE4D26">
        <w:rPr>
          <w:rFonts w:ascii="Times New Roman" w:hAnsi="Times New Roman" w:cs="Times New Roman"/>
          <w:sz w:val="28"/>
          <w:szCs w:val="28"/>
        </w:rPr>
        <w:t xml:space="preserve"> chưa thực sự thấu hiểu!</w:t>
      </w:r>
      <w:r w:rsidRPr="00CE4D26">
        <w:rPr>
          <w:rFonts w:ascii="Times New Roman" w:eastAsia="Times New Roman" w:hAnsi="Times New Roman" w:cs="Times New Roman"/>
          <w:sz w:val="28"/>
          <w:szCs w:val="28"/>
        </w:rPr>
        <w:t xml:space="preserve"> Cho nên nhất định phải làm sáng tỏ chân tướng sự thật.</w:t>
      </w:r>
    </w:p>
    <w:p w14:paraId="7A691C04" w14:textId="77777777" w:rsidR="00CE4D26" w:rsidRPr="00CE4D26" w:rsidRDefault="00C96DB5" w:rsidP="00CE4D26">
      <w:pPr>
        <w:spacing w:after="160" w:line="288" w:lineRule="auto"/>
        <w:ind w:firstLine="540"/>
        <w:jc w:val="both"/>
        <w:rPr>
          <w:rFonts w:ascii="Times New Roman" w:eastAsia="Times New Roman" w:hAnsi="Times New Roman" w:cs="Times New Roman"/>
          <w:sz w:val="28"/>
          <w:szCs w:val="28"/>
        </w:rPr>
      </w:pPr>
      <w:r w:rsidRPr="00CE4D26">
        <w:rPr>
          <w:rFonts w:ascii="Times New Roman" w:eastAsia="Times New Roman" w:hAnsi="Times New Roman" w:cs="Times New Roman"/>
          <w:sz w:val="28"/>
          <w:szCs w:val="28"/>
        </w:rPr>
        <w:t xml:space="preserve">Phật dạy chúng ta buông bỏ, chính Ngài đã buông bỏ rồi. Thích Ca Mâu Ni Phật thị hiện cho chúng ta thấy, Ngài sinh ra trong gia đình đế vương, </w:t>
      </w:r>
      <w:r w:rsidR="00EE7B9E" w:rsidRPr="00CE4D26">
        <w:rPr>
          <w:rFonts w:ascii="Times New Roman" w:hAnsi="Times New Roman" w:cs="Times New Roman"/>
          <w:bCs/>
          <w:sz w:val="28"/>
          <w:szCs w:val="28"/>
        </w:rPr>
        <w:t>thực sự mang thân phận tôn quý của bậc Thiên tử</w:t>
      </w:r>
      <w:r w:rsidRPr="00CE4D26">
        <w:rPr>
          <w:rFonts w:ascii="Times New Roman" w:eastAsia="Times New Roman" w:hAnsi="Times New Roman" w:cs="Times New Roman"/>
          <w:sz w:val="28"/>
          <w:szCs w:val="28"/>
        </w:rPr>
        <w:t>, giàu có khắp bốn biển, nhưng Ngài đều buông bỏ tất cả. Người khác muốn giành giật, liều mạng đi tranh giành, Ngài có được rồi lại xả bỏ, buông xuống; vợ con đều buông bỏ, tất cả tài sản cũng buông bỏ, mọi thứ đều buông xuống hết. Ngài cũng học không ít pháp, chín mươi sáu loại ngoại đạo ở Ấn Độ Ngài đều đã học qua, Ngài thảy đều buông bỏ, pháp cũng buông xuống luôn. Thế pháp, xuất thế pháp toàn bộ đều buông bỏ, làm ra tấm gương cho chúng ta xem, chứ không chỉ đơn thuần là lời nói suông.</w:t>
      </w:r>
    </w:p>
    <w:p w14:paraId="0B6A6D87" w14:textId="77777777" w:rsidR="00CE4D26" w:rsidRPr="00CE4D26" w:rsidRDefault="00C96DB5" w:rsidP="00CE4D26">
      <w:pPr>
        <w:spacing w:after="160" w:line="288" w:lineRule="auto"/>
        <w:ind w:firstLine="540"/>
        <w:jc w:val="both"/>
        <w:rPr>
          <w:rFonts w:ascii="Times New Roman" w:eastAsia="Times New Roman" w:hAnsi="Times New Roman" w:cs="Times New Roman"/>
          <w:sz w:val="28"/>
          <w:szCs w:val="28"/>
        </w:rPr>
      </w:pPr>
      <w:r w:rsidRPr="00CE4D26">
        <w:rPr>
          <w:rFonts w:ascii="Times New Roman" w:eastAsia="Times New Roman" w:hAnsi="Times New Roman" w:cs="Times New Roman"/>
          <w:sz w:val="28"/>
          <w:szCs w:val="28"/>
        </w:rPr>
        <w:t xml:space="preserve">Sau khi buông bỏ, công đức lợi ích chân thật biểu hiện ở đâu? Biểu hiện ở bốn mươi chín năm giảng kinh thuyết pháp. Trên trái đất chúng ta, từ xưa đến nay dù là ở Trung Quốc hay ngoại quốc, có người nào những điều nói ra trong suốt cuộc đời có thể so sánh với Thích Ca Mâu Ni Phật chăng? Không có một ai cả. Chúng ta hãy xem lại những kinh điển được lưu truyền, bất luận là xem bộ nào, cũng thực sự tràn đầy trí tuệ chân thật, cứu cánh viên mãn. Quý vị từ chỗ này mà thể hội đời sống của Thích Ca Mâu Ni Phật, ý nghĩa này của Ngài là gì? </w:t>
      </w:r>
      <w:r w:rsidR="005A4D69" w:rsidRPr="00CE4D26">
        <w:rPr>
          <w:rFonts w:ascii="Times New Roman" w:hAnsi="Times New Roman" w:cs="Times New Roman"/>
          <w:sz w:val="28"/>
          <w:szCs w:val="28"/>
        </w:rPr>
        <w:lastRenderedPageBreak/>
        <w:t>Sống trọn vẹn trong trí tuệ cứu cánh viên mãn</w:t>
      </w:r>
      <w:r w:rsidRPr="00CE4D26">
        <w:rPr>
          <w:rFonts w:ascii="Times New Roman" w:eastAsia="Times New Roman" w:hAnsi="Times New Roman" w:cs="Times New Roman"/>
          <w:sz w:val="28"/>
          <w:szCs w:val="28"/>
        </w:rPr>
        <w:t xml:space="preserve">, đây chính là phước báo! Nghĩ ngược lại xem, chúng ta sống trong sự lo âu phiền não, còn Ngài sống trong trí tuệ; quý vị có thể nghĩ được đến tầng ý nghĩa này </w:t>
      </w:r>
      <w:r w:rsidR="005A4D69" w:rsidRPr="00CE4D26">
        <w:rPr>
          <w:rFonts w:ascii="Times New Roman" w:hAnsi="Times New Roman" w:cs="Times New Roman"/>
          <w:sz w:val="28"/>
          <w:szCs w:val="28"/>
        </w:rPr>
        <w:t>thì quả thật phi phàm, vị Phật này ta nhất định phải học theo</w:t>
      </w:r>
      <w:r w:rsidRPr="00CE4D26">
        <w:rPr>
          <w:rFonts w:ascii="Times New Roman" w:eastAsia="Times New Roman" w:hAnsi="Times New Roman" w:cs="Times New Roman"/>
          <w:sz w:val="28"/>
          <w:szCs w:val="28"/>
        </w:rPr>
        <w:t>!</w:t>
      </w:r>
    </w:p>
    <w:p w14:paraId="34BEB323" w14:textId="77777777" w:rsidR="00CE4D26" w:rsidRPr="00CE4D26" w:rsidRDefault="00C96DB5" w:rsidP="00CE4D26">
      <w:pPr>
        <w:spacing w:after="160" w:line="288" w:lineRule="auto"/>
        <w:ind w:firstLine="540"/>
        <w:jc w:val="both"/>
        <w:rPr>
          <w:rFonts w:ascii="Times New Roman" w:eastAsia="Times New Roman" w:hAnsi="Times New Roman" w:cs="Times New Roman"/>
          <w:sz w:val="28"/>
          <w:szCs w:val="28"/>
        </w:rPr>
      </w:pPr>
      <w:r w:rsidRPr="00CE4D26">
        <w:rPr>
          <w:rFonts w:ascii="Times New Roman" w:eastAsia="Times New Roman" w:hAnsi="Times New Roman" w:cs="Times New Roman"/>
          <w:sz w:val="28"/>
          <w:szCs w:val="28"/>
        </w:rPr>
        <w:t xml:space="preserve">Đời sống của Phật là hạnh phúc mỹ mãn chân chính. Người thế gian chúng ta ngày nay thường nói đến chân - thiện - mỹ - tuệ, Phật mới thực sự là đời sống chân thiện mỹ tuệ, hạnh phúc mỹ mãn tột cùng, người ta là sống qua những tháng ngày như thế đó. Nếu quý vị không nhìn thấy được điều này, làm sao quý vị chịu chân chính phát tâm đi học Phật? Nếu quý vị không có được cảnh giới này, khi mở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Kinh Kim Cang</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ra, Tu Bồ Đề tuy tán thán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Hy hữu Thế Tôn</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quý vị nghe xong cũng sẽ thấy thật </w:t>
      </w:r>
      <w:r w:rsidR="006B6633" w:rsidRPr="00CE4D26">
        <w:rPr>
          <w:rFonts w:ascii="Times New Roman" w:eastAsia="Times New Roman" w:hAnsi="Times New Roman" w:cs="Times New Roman"/>
          <w:sz w:val="28"/>
          <w:szCs w:val="28"/>
        </w:rPr>
        <w:t>là khó hiểu</w:t>
      </w:r>
      <w:r w:rsidRPr="00CE4D26">
        <w:rPr>
          <w:rFonts w:ascii="Times New Roman" w:eastAsia="Times New Roman" w:hAnsi="Times New Roman" w:cs="Times New Roman"/>
          <w:sz w:val="28"/>
          <w:szCs w:val="28"/>
        </w:rPr>
        <w:t xml:space="preserve">. Hy hữu ở chỗ nào? Hoàn toàn nhìn không ra. Bắt buộc bản thân mình phải có vài phần tương ưng, thì điều này mới thật sự có </w:t>
      </w:r>
      <w:r w:rsidR="006B6633" w:rsidRPr="00CE4D26">
        <w:rPr>
          <w:rFonts w:ascii="Times New Roman" w:eastAsia="Times New Roman" w:hAnsi="Times New Roman" w:cs="Times New Roman"/>
          <w:sz w:val="28"/>
          <w:szCs w:val="28"/>
        </w:rPr>
        <w:t>đạo vị</w:t>
      </w:r>
      <w:r w:rsidRPr="00CE4D26">
        <w:rPr>
          <w:rFonts w:ascii="Times New Roman" w:eastAsia="Times New Roman" w:hAnsi="Times New Roman" w:cs="Times New Roman"/>
          <w:sz w:val="28"/>
          <w:szCs w:val="28"/>
        </w:rPr>
        <w:t xml:space="preserve">. Chúng ta chưa nhìn ra, nhờ một câu này của Ngài </w:t>
      </w:r>
      <w:r w:rsidR="006B6633" w:rsidRPr="00CE4D26">
        <w:rPr>
          <w:rFonts w:ascii="Times New Roman" w:eastAsia="Times New Roman" w:hAnsi="Times New Roman" w:cs="Times New Roman"/>
          <w:sz w:val="28"/>
          <w:szCs w:val="28"/>
        </w:rPr>
        <w:t>điểm hóa</w:t>
      </w:r>
      <w:r w:rsidRPr="00CE4D26">
        <w:rPr>
          <w:rFonts w:ascii="Times New Roman" w:eastAsia="Times New Roman" w:hAnsi="Times New Roman" w:cs="Times New Roman"/>
          <w:sz w:val="28"/>
          <w:szCs w:val="28"/>
        </w:rPr>
        <w:t xml:space="preserve">, chúng ta liền nhìn ra được </w:t>
      </w:r>
      <w:r w:rsidR="006B6633" w:rsidRPr="00CE4D26">
        <w:rPr>
          <w:rFonts w:ascii="Times New Roman" w:eastAsia="Times New Roman" w:hAnsi="Times New Roman" w:cs="Times New Roman"/>
          <w:sz w:val="28"/>
          <w:szCs w:val="28"/>
        </w:rPr>
        <w:t>đạo</w:t>
      </w:r>
      <w:r w:rsidRPr="00CE4D26">
        <w:rPr>
          <w:rFonts w:ascii="Times New Roman" w:eastAsia="Times New Roman" w:hAnsi="Times New Roman" w:cs="Times New Roman"/>
          <w:sz w:val="28"/>
          <w:szCs w:val="28"/>
        </w:rPr>
        <w:t xml:space="preserve"> vị trong đó. Cho nên, bản thân nhất định phải thật sự nhìn thấu, buông bỏ, sau đó các bậc cổ thánh tiên hiền chỉ cần hơi điểm hóa nhắc nhở một chút, chúng ta liền có thể ngộ nhập.</w:t>
      </w:r>
    </w:p>
    <w:p w14:paraId="0003D6E9" w14:textId="3F4C7509" w:rsidR="0030032B" w:rsidRPr="00CE4D26" w:rsidRDefault="00C96DB5" w:rsidP="00CE4D26">
      <w:pPr>
        <w:spacing w:after="160" w:line="288" w:lineRule="auto"/>
        <w:ind w:firstLine="540"/>
        <w:jc w:val="both"/>
        <w:rPr>
          <w:rFonts w:ascii="Times New Roman" w:hAnsi="Times New Roman" w:cs="Times New Roman"/>
          <w:sz w:val="28"/>
        </w:rPr>
      </w:pPr>
      <w:r w:rsidRPr="00CE4D26">
        <w:rPr>
          <w:rFonts w:ascii="Times New Roman" w:eastAsia="Times New Roman" w:hAnsi="Times New Roman" w:cs="Times New Roman"/>
          <w:sz w:val="28"/>
          <w:szCs w:val="28"/>
        </w:rPr>
        <w:t xml:space="preserve">Giống như trước đây tôi giảng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Kinh Lăng Nghiêm</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tôi là người học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Lăng Nghiêm</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Lăng Nghiêm</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đại khái đã giảng ít nhất là bảy lần, tôi cũng không nhớ rõ, đã giảng qua rất nhiều lần. Sự thù thắng của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Đại Thế Chí Viên Thông Chương</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đó</w:t>
      </w:r>
      <w:r w:rsidR="006B6633" w:rsidRPr="00CE4D26">
        <w:rPr>
          <w:rFonts w:ascii="Times New Roman" w:eastAsia="Times New Roman" w:hAnsi="Times New Roman" w:cs="Times New Roman"/>
          <w:sz w:val="28"/>
          <w:szCs w:val="28"/>
        </w:rPr>
        <w:t xml:space="preserve"> là do không hiểu, nên </w:t>
      </w:r>
      <w:r w:rsidRPr="00CE4D26">
        <w:rPr>
          <w:rFonts w:ascii="Times New Roman" w:eastAsia="Times New Roman" w:hAnsi="Times New Roman" w:cs="Times New Roman"/>
          <w:sz w:val="28"/>
          <w:szCs w:val="28"/>
        </w:rPr>
        <w:t xml:space="preserve">qua loa </w:t>
      </w:r>
      <w:r w:rsidR="006B6633" w:rsidRPr="00CE4D26">
        <w:rPr>
          <w:rFonts w:ascii="Times New Roman" w:eastAsia="Times New Roman" w:hAnsi="Times New Roman" w:cs="Times New Roman"/>
          <w:sz w:val="28"/>
          <w:szCs w:val="28"/>
        </w:rPr>
        <w:t xml:space="preserve">đại khái </w:t>
      </w:r>
      <w:r w:rsidRPr="00CE4D26">
        <w:rPr>
          <w:rFonts w:ascii="Times New Roman" w:eastAsia="Times New Roman" w:hAnsi="Times New Roman" w:cs="Times New Roman"/>
          <w:sz w:val="28"/>
          <w:szCs w:val="28"/>
        </w:rPr>
        <w:t xml:space="preserve">giảng lướt qua như thế, nhìn không ra được điểm thù thắng đặc biệt của nó. </w:t>
      </w:r>
      <w:r w:rsidR="006B6633" w:rsidRPr="00CE4D26">
        <w:rPr>
          <w:rFonts w:ascii="Times New Roman" w:eastAsia="Times New Roman" w:hAnsi="Times New Roman" w:cs="Times New Roman"/>
          <w:sz w:val="28"/>
          <w:szCs w:val="28"/>
        </w:rPr>
        <w:t>Nhờ</w:t>
      </w:r>
      <w:r w:rsidRPr="00CE4D26">
        <w:rPr>
          <w:rFonts w:ascii="Times New Roman" w:eastAsia="Times New Roman" w:hAnsi="Times New Roman" w:cs="Times New Roman"/>
          <w:sz w:val="28"/>
          <w:szCs w:val="28"/>
        </w:rPr>
        <w:t xml:space="preserve"> điểm này của Ấn Quang Đại sư, tôi liền giác ngộ. Tôi chưa từng gặp Ấn Quang Pháp sư, Ngài đã điểm hóa đánh thức tôi như thế nào? Chính là nhờ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Tịnh Độ Ngũ Kinh</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Tịnh Độ Ngũ Kinh, mang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Đại Thế Chí Bồ Tát Viên Thông Chương</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gộp vào trong Ngũ kinh, chính là do Ấn Quang Pháp sư làm. Tịnh độ vốn dĩ chỉ có Ba bộ kinh,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Hạnh Nguyện Phẩm</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là do cư sĩ Ngụy Nguyên đưa vào, ông là người sống vào thời Hàm Phong triều nhà Thanh, là do Ngụy Nguyên </w:t>
      </w:r>
      <w:r w:rsidR="006B6633" w:rsidRPr="00CE4D26">
        <w:rPr>
          <w:rFonts w:ascii="Times New Roman" w:eastAsia="Times New Roman" w:hAnsi="Times New Roman" w:cs="Times New Roman"/>
          <w:sz w:val="28"/>
          <w:szCs w:val="28"/>
        </w:rPr>
        <w:t>đưa</w:t>
      </w:r>
      <w:r w:rsidRPr="00CE4D26">
        <w:rPr>
          <w:rFonts w:ascii="Times New Roman" w:eastAsia="Times New Roman" w:hAnsi="Times New Roman" w:cs="Times New Roman"/>
          <w:sz w:val="28"/>
          <w:szCs w:val="28"/>
        </w:rPr>
        <w:t xml:space="preserve"> thêm vào.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Đại Thế Chí Bồ Tát Niệm Phật Viên Thông Chương</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là do Ấn Quang Pháp sư </w:t>
      </w:r>
      <w:r w:rsidR="006B6633" w:rsidRPr="00CE4D26">
        <w:rPr>
          <w:rFonts w:ascii="Times New Roman" w:eastAsia="Times New Roman" w:hAnsi="Times New Roman" w:cs="Times New Roman"/>
          <w:sz w:val="28"/>
          <w:szCs w:val="28"/>
        </w:rPr>
        <w:t>bổ sung</w:t>
      </w:r>
      <w:r w:rsidRPr="00CE4D26">
        <w:rPr>
          <w:rFonts w:ascii="Times New Roman" w:eastAsia="Times New Roman" w:hAnsi="Times New Roman" w:cs="Times New Roman"/>
          <w:sz w:val="28"/>
          <w:szCs w:val="28"/>
        </w:rPr>
        <w:t xml:space="preserve"> vào, Ngài vừa đem bản kinh này đặt ở phía sau Ngũ kinh, tôi nghĩ lại xem, thật có đạo lý! Tôi mới nhìn ra được hai trăm bốn mươi bốn chữ này thật không thể nghĩ bàn! Đây chính là Tâm Kinh của Tịnh Độ tông. Không chỉ là Tâm kinh của Tịnh Độ tông, mà là Tâm kinh của toàn bộ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Đại Tạng</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thù thắng hơn </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Bát Nhã Tâm Kinh</w:t>
      </w:r>
      <w:r w:rsidR="00A24F39" w:rsidRPr="00CE4D26">
        <w:rPr>
          <w:rFonts w:ascii="Times New Roman" w:eastAsia="Times New Roman" w:hAnsi="Times New Roman" w:cs="Times New Roman"/>
          <w:sz w:val="28"/>
          <w:szCs w:val="28"/>
        </w:rPr>
        <w:t>”</w:t>
      </w:r>
      <w:r w:rsidRPr="00CE4D26">
        <w:rPr>
          <w:rFonts w:ascii="Times New Roman" w:eastAsia="Times New Roman" w:hAnsi="Times New Roman" w:cs="Times New Roman"/>
          <w:sz w:val="28"/>
          <w:szCs w:val="28"/>
        </w:rPr>
        <w:t xml:space="preserve"> quá nhiều rồi. Khi ngoảnh đầu nhìn lại như vậy, mới thấy được </w:t>
      </w:r>
      <w:r w:rsidR="00AB5614" w:rsidRPr="00CE4D26">
        <w:rPr>
          <w:rFonts w:ascii="Times New Roman" w:hAnsi="Times New Roman" w:cs="Times New Roman"/>
          <w:sz w:val="28"/>
          <w:szCs w:val="28"/>
        </w:rPr>
        <w:t>ý vị vô cùng</w:t>
      </w:r>
      <w:r w:rsidRPr="00CE4D26">
        <w:rPr>
          <w:rFonts w:ascii="Times New Roman" w:eastAsia="Times New Roman" w:hAnsi="Times New Roman" w:cs="Times New Roman"/>
          <w:sz w:val="28"/>
          <w:szCs w:val="28"/>
        </w:rPr>
        <w:t xml:space="preserve">, đã hoàn toàn khác biệt rồi. Thế nên nếu quý vị không chịu làm thật, chư Tổ sư có chỉ điểm thế nào cũng là uổng công, quý vị cũng không thể nào </w:t>
      </w:r>
      <w:r w:rsidRPr="00CE4D26">
        <w:rPr>
          <w:rFonts w:ascii="Times New Roman" w:eastAsia="Times New Roman" w:hAnsi="Times New Roman" w:cs="Times New Roman"/>
          <w:sz w:val="28"/>
          <w:szCs w:val="28"/>
        </w:rPr>
        <w:lastRenderedPageBreak/>
        <w:t xml:space="preserve">thể hội được! </w:t>
      </w:r>
      <w:r w:rsidR="00F2568D" w:rsidRPr="00CE4D26">
        <w:rPr>
          <w:rFonts w:ascii="Times New Roman" w:hAnsi="Times New Roman" w:cs="Times New Roman"/>
          <w:sz w:val="28"/>
          <w:szCs w:val="28"/>
        </w:rPr>
        <w:t xml:space="preserve">Việc nói đến </w:t>
      </w:r>
      <w:r w:rsidR="00A24F39" w:rsidRPr="00CE4D26">
        <w:rPr>
          <w:rFonts w:ascii="Times New Roman" w:hAnsi="Times New Roman" w:cs="Times New Roman"/>
          <w:sz w:val="28"/>
          <w:szCs w:val="28"/>
        </w:rPr>
        <w:t>‘</w:t>
      </w:r>
      <w:r w:rsidR="00F2568D" w:rsidRPr="00CE4D26">
        <w:rPr>
          <w:rFonts w:ascii="Times New Roman" w:hAnsi="Times New Roman" w:cs="Times New Roman"/>
          <w:sz w:val="28"/>
          <w:szCs w:val="28"/>
        </w:rPr>
        <w:t>thọ trì</w:t>
      </w:r>
      <w:r w:rsidR="00A24F39" w:rsidRPr="00CE4D26">
        <w:rPr>
          <w:rFonts w:ascii="Times New Roman" w:hAnsi="Times New Roman" w:cs="Times New Roman"/>
          <w:sz w:val="28"/>
          <w:szCs w:val="28"/>
        </w:rPr>
        <w:t>’</w:t>
      </w:r>
      <w:r w:rsidR="00F2568D" w:rsidRPr="00CE4D26">
        <w:rPr>
          <w:rFonts w:ascii="Times New Roman" w:hAnsi="Times New Roman" w:cs="Times New Roman"/>
          <w:sz w:val="28"/>
          <w:szCs w:val="28"/>
        </w:rPr>
        <w:t xml:space="preserve"> trước tiên, là để làm rõ người ấy đã khai mở viên giải</w:t>
      </w:r>
      <w:r w:rsidRPr="00CE4D26">
        <w:rPr>
          <w:rFonts w:ascii="Times New Roman" w:eastAsia="Times New Roman" w:hAnsi="Times New Roman" w:cs="Times New Roman"/>
          <w:sz w:val="28"/>
          <w:szCs w:val="28"/>
        </w:rPr>
        <w:t>, chúng</w:t>
      </w:r>
      <w:r w:rsidR="000B4D0F" w:rsidRPr="00CE4D26">
        <w:rPr>
          <w:rFonts w:ascii="Times New Roman" w:eastAsia="Times New Roman" w:hAnsi="Times New Roman" w:cs="Times New Roman"/>
          <w:sz w:val="28"/>
          <w:szCs w:val="28"/>
        </w:rPr>
        <w:t xml:space="preserve"> ta thông thường gọi là</w:t>
      </w:r>
      <w:r w:rsidRPr="00CE4D26">
        <w:rPr>
          <w:rFonts w:ascii="Times New Roman" w:eastAsia="Times New Roman" w:hAnsi="Times New Roman" w:cs="Times New Roman"/>
          <w:sz w:val="28"/>
          <w:szCs w:val="28"/>
        </w:rPr>
        <w:t xml:space="preserve"> người ấy đã khai ngộ rồi.</w:t>
      </w:r>
    </w:p>
    <w:sectPr w:rsidR="0030032B" w:rsidRPr="00CE4D26" w:rsidSect="00CE4D2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AAF06" w14:textId="77777777" w:rsidR="00CE4D26" w:rsidRDefault="00CE4D26" w:rsidP="00CE4D26">
      <w:pPr>
        <w:spacing w:after="0" w:line="240" w:lineRule="auto"/>
      </w:pPr>
      <w:r>
        <w:separator/>
      </w:r>
    </w:p>
  </w:endnote>
  <w:endnote w:type="continuationSeparator" w:id="0">
    <w:p w14:paraId="573EEC5B" w14:textId="77777777" w:rsidR="00CE4D26" w:rsidRDefault="00CE4D26" w:rsidP="00CE4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3163D" w14:textId="77777777" w:rsidR="00CE4D26" w:rsidRDefault="00CE4D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DA730" w14:textId="0F3B6716" w:rsidR="00CE4D26" w:rsidRPr="00CE4D26" w:rsidRDefault="00CE4D26" w:rsidP="00CE4D26">
    <w:pPr>
      <w:pStyle w:val="Footer"/>
      <w:tabs>
        <w:tab w:val="clear" w:pos="4513"/>
        <w:tab w:val="clear" w:pos="9026"/>
      </w:tabs>
      <w:jc w:val="center"/>
      <w:rPr>
        <w:rFonts w:ascii="Times New Roman" w:hAnsi="Times New Roman" w:cs="Times New Roman"/>
        <w:sz w:val="24"/>
      </w:rPr>
    </w:pPr>
    <w:r w:rsidRPr="00CE4D26">
      <w:rPr>
        <w:rFonts w:ascii="Times New Roman" w:hAnsi="Times New Roman" w:cs="Times New Roman"/>
        <w:sz w:val="24"/>
      </w:rPr>
      <w:fldChar w:fldCharType="begin"/>
    </w:r>
    <w:r w:rsidRPr="00CE4D26">
      <w:rPr>
        <w:rFonts w:ascii="Times New Roman" w:hAnsi="Times New Roman" w:cs="Times New Roman"/>
        <w:sz w:val="24"/>
      </w:rPr>
      <w:instrText xml:space="preserve"> PAGE  \* MERGEFORMAT </w:instrText>
    </w:r>
    <w:r w:rsidRPr="00CE4D26">
      <w:rPr>
        <w:rFonts w:ascii="Times New Roman" w:hAnsi="Times New Roman" w:cs="Times New Roman"/>
        <w:sz w:val="24"/>
      </w:rPr>
      <w:fldChar w:fldCharType="separate"/>
    </w:r>
    <w:r w:rsidRPr="00CE4D26">
      <w:rPr>
        <w:rFonts w:ascii="Times New Roman" w:hAnsi="Times New Roman" w:cs="Times New Roman"/>
        <w:noProof/>
        <w:sz w:val="24"/>
      </w:rPr>
      <w:t>1</w:t>
    </w:r>
    <w:r w:rsidRPr="00CE4D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FAC3E" w14:textId="77777777" w:rsidR="00CE4D26" w:rsidRDefault="00CE4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E4B88" w14:textId="77777777" w:rsidR="00CE4D26" w:rsidRDefault="00CE4D26" w:rsidP="00CE4D26">
      <w:pPr>
        <w:spacing w:after="0" w:line="240" w:lineRule="auto"/>
      </w:pPr>
      <w:r>
        <w:separator/>
      </w:r>
    </w:p>
  </w:footnote>
  <w:footnote w:type="continuationSeparator" w:id="0">
    <w:p w14:paraId="1A3CB6AF" w14:textId="77777777" w:rsidR="00CE4D26" w:rsidRDefault="00CE4D26" w:rsidP="00CE4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608E9" w14:textId="77777777" w:rsidR="00CE4D26" w:rsidRDefault="00CE4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EE4A" w14:textId="77777777" w:rsidR="00CE4D26" w:rsidRDefault="00CE4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C7662" w14:textId="77777777" w:rsidR="00CE4D26" w:rsidRDefault="00CE4D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61AC"/>
    <w:rsid w:val="000352CE"/>
    <w:rsid w:val="000B4D0F"/>
    <w:rsid w:val="00184AA4"/>
    <w:rsid w:val="0030032B"/>
    <w:rsid w:val="00405F62"/>
    <w:rsid w:val="005A4D69"/>
    <w:rsid w:val="0066313E"/>
    <w:rsid w:val="006B6633"/>
    <w:rsid w:val="0079251A"/>
    <w:rsid w:val="00806B7D"/>
    <w:rsid w:val="00A24F39"/>
    <w:rsid w:val="00AB5614"/>
    <w:rsid w:val="00C955A3"/>
    <w:rsid w:val="00C96DB5"/>
    <w:rsid w:val="00CE4D26"/>
    <w:rsid w:val="00D461AC"/>
    <w:rsid w:val="00E5647C"/>
    <w:rsid w:val="00EE7B9E"/>
    <w:rsid w:val="00F2568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8B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96D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96DB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96D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7">
    <w:name w:val="citation-187"/>
    <w:basedOn w:val="DefaultParagraphFont"/>
    <w:rsid w:val="00C96DB5"/>
  </w:style>
  <w:style w:type="character" w:customStyle="1" w:styleId="citation-186">
    <w:name w:val="citation-186"/>
    <w:basedOn w:val="DefaultParagraphFont"/>
    <w:rsid w:val="00C96DB5"/>
  </w:style>
  <w:style w:type="character" w:customStyle="1" w:styleId="citation-185">
    <w:name w:val="citation-185"/>
    <w:basedOn w:val="DefaultParagraphFont"/>
    <w:rsid w:val="00C96DB5"/>
  </w:style>
  <w:style w:type="character" w:customStyle="1" w:styleId="citation-184">
    <w:name w:val="citation-184"/>
    <w:basedOn w:val="DefaultParagraphFont"/>
    <w:rsid w:val="00C96DB5"/>
  </w:style>
  <w:style w:type="character" w:customStyle="1" w:styleId="citation-183">
    <w:name w:val="citation-183"/>
    <w:basedOn w:val="DefaultParagraphFont"/>
    <w:rsid w:val="00C96DB5"/>
  </w:style>
  <w:style w:type="character" w:customStyle="1" w:styleId="citation-182">
    <w:name w:val="citation-182"/>
    <w:basedOn w:val="DefaultParagraphFont"/>
    <w:rsid w:val="00C96DB5"/>
  </w:style>
  <w:style w:type="character" w:customStyle="1" w:styleId="citation-181">
    <w:name w:val="citation-181"/>
    <w:basedOn w:val="DefaultParagraphFont"/>
    <w:rsid w:val="00C96DB5"/>
  </w:style>
  <w:style w:type="character" w:customStyle="1" w:styleId="citation-180">
    <w:name w:val="citation-180"/>
    <w:basedOn w:val="DefaultParagraphFont"/>
    <w:rsid w:val="00C96DB5"/>
  </w:style>
  <w:style w:type="character" w:customStyle="1" w:styleId="citation-179">
    <w:name w:val="citation-179"/>
    <w:basedOn w:val="DefaultParagraphFont"/>
    <w:rsid w:val="00C96DB5"/>
  </w:style>
  <w:style w:type="character" w:customStyle="1" w:styleId="citation-178">
    <w:name w:val="citation-178"/>
    <w:basedOn w:val="DefaultParagraphFont"/>
    <w:rsid w:val="00C96DB5"/>
  </w:style>
  <w:style w:type="character" w:customStyle="1" w:styleId="citation-177">
    <w:name w:val="citation-177"/>
    <w:basedOn w:val="DefaultParagraphFont"/>
    <w:rsid w:val="00C96DB5"/>
  </w:style>
  <w:style w:type="character" w:customStyle="1" w:styleId="citation-176">
    <w:name w:val="citation-176"/>
    <w:basedOn w:val="DefaultParagraphFont"/>
    <w:rsid w:val="00C96DB5"/>
  </w:style>
  <w:style w:type="character" w:customStyle="1" w:styleId="citation-175">
    <w:name w:val="citation-175"/>
    <w:basedOn w:val="DefaultParagraphFont"/>
    <w:rsid w:val="00C96DB5"/>
  </w:style>
  <w:style w:type="character" w:customStyle="1" w:styleId="citation-174">
    <w:name w:val="citation-174"/>
    <w:basedOn w:val="DefaultParagraphFont"/>
    <w:rsid w:val="00C96DB5"/>
  </w:style>
  <w:style w:type="character" w:customStyle="1" w:styleId="citation-173">
    <w:name w:val="citation-173"/>
    <w:basedOn w:val="DefaultParagraphFont"/>
    <w:rsid w:val="00C96DB5"/>
  </w:style>
  <w:style w:type="character" w:customStyle="1" w:styleId="citation-172">
    <w:name w:val="citation-172"/>
    <w:basedOn w:val="DefaultParagraphFont"/>
    <w:rsid w:val="00C96DB5"/>
  </w:style>
  <w:style w:type="character" w:customStyle="1" w:styleId="citation-171">
    <w:name w:val="citation-171"/>
    <w:basedOn w:val="DefaultParagraphFont"/>
    <w:rsid w:val="00C96DB5"/>
  </w:style>
  <w:style w:type="character" w:customStyle="1" w:styleId="citation-170">
    <w:name w:val="citation-170"/>
    <w:basedOn w:val="DefaultParagraphFont"/>
    <w:rsid w:val="00C96DB5"/>
  </w:style>
  <w:style w:type="character" w:customStyle="1" w:styleId="citation-169">
    <w:name w:val="citation-169"/>
    <w:basedOn w:val="DefaultParagraphFont"/>
    <w:rsid w:val="00C96DB5"/>
  </w:style>
  <w:style w:type="character" w:customStyle="1" w:styleId="citation-168">
    <w:name w:val="citation-168"/>
    <w:basedOn w:val="DefaultParagraphFont"/>
    <w:rsid w:val="00C96DB5"/>
  </w:style>
  <w:style w:type="character" w:customStyle="1" w:styleId="citation-167">
    <w:name w:val="citation-167"/>
    <w:basedOn w:val="DefaultParagraphFont"/>
    <w:rsid w:val="00C96DB5"/>
  </w:style>
  <w:style w:type="character" w:customStyle="1" w:styleId="citation-166">
    <w:name w:val="citation-166"/>
    <w:basedOn w:val="DefaultParagraphFont"/>
    <w:rsid w:val="00C96DB5"/>
  </w:style>
  <w:style w:type="character" w:customStyle="1" w:styleId="citation-165">
    <w:name w:val="citation-165"/>
    <w:basedOn w:val="DefaultParagraphFont"/>
    <w:rsid w:val="00C96DB5"/>
  </w:style>
  <w:style w:type="character" w:customStyle="1" w:styleId="citation-164">
    <w:name w:val="citation-164"/>
    <w:basedOn w:val="DefaultParagraphFont"/>
    <w:rsid w:val="00C96DB5"/>
  </w:style>
  <w:style w:type="character" w:customStyle="1" w:styleId="citation-163">
    <w:name w:val="citation-163"/>
    <w:basedOn w:val="DefaultParagraphFont"/>
    <w:rsid w:val="00C96DB5"/>
  </w:style>
  <w:style w:type="character" w:customStyle="1" w:styleId="citation-162">
    <w:name w:val="citation-162"/>
    <w:basedOn w:val="DefaultParagraphFont"/>
    <w:rsid w:val="00C96DB5"/>
  </w:style>
  <w:style w:type="character" w:customStyle="1" w:styleId="citation-161">
    <w:name w:val="citation-161"/>
    <w:basedOn w:val="DefaultParagraphFont"/>
    <w:rsid w:val="00C96DB5"/>
  </w:style>
  <w:style w:type="character" w:customStyle="1" w:styleId="citation-160">
    <w:name w:val="citation-160"/>
    <w:basedOn w:val="DefaultParagraphFont"/>
    <w:rsid w:val="00C96DB5"/>
  </w:style>
  <w:style w:type="character" w:customStyle="1" w:styleId="citation-159">
    <w:name w:val="citation-159"/>
    <w:basedOn w:val="DefaultParagraphFont"/>
    <w:rsid w:val="00C96DB5"/>
  </w:style>
  <w:style w:type="character" w:customStyle="1" w:styleId="citation-158">
    <w:name w:val="citation-158"/>
    <w:basedOn w:val="DefaultParagraphFont"/>
    <w:rsid w:val="00C96DB5"/>
  </w:style>
  <w:style w:type="character" w:customStyle="1" w:styleId="citation-157">
    <w:name w:val="citation-157"/>
    <w:basedOn w:val="DefaultParagraphFont"/>
    <w:rsid w:val="00C96DB5"/>
  </w:style>
  <w:style w:type="character" w:customStyle="1" w:styleId="citation-156">
    <w:name w:val="citation-156"/>
    <w:basedOn w:val="DefaultParagraphFont"/>
    <w:rsid w:val="00C96DB5"/>
  </w:style>
  <w:style w:type="character" w:customStyle="1" w:styleId="citation-155">
    <w:name w:val="citation-155"/>
    <w:basedOn w:val="DefaultParagraphFont"/>
    <w:rsid w:val="00C96DB5"/>
  </w:style>
  <w:style w:type="character" w:customStyle="1" w:styleId="citation-154">
    <w:name w:val="citation-154"/>
    <w:basedOn w:val="DefaultParagraphFont"/>
    <w:rsid w:val="00C96DB5"/>
  </w:style>
  <w:style w:type="character" w:customStyle="1" w:styleId="citation-153">
    <w:name w:val="citation-153"/>
    <w:basedOn w:val="DefaultParagraphFont"/>
    <w:rsid w:val="00C96DB5"/>
  </w:style>
  <w:style w:type="character" w:customStyle="1" w:styleId="citation-152">
    <w:name w:val="citation-152"/>
    <w:basedOn w:val="DefaultParagraphFont"/>
    <w:rsid w:val="00C96DB5"/>
  </w:style>
  <w:style w:type="character" w:customStyle="1" w:styleId="citation-151">
    <w:name w:val="citation-151"/>
    <w:basedOn w:val="DefaultParagraphFont"/>
    <w:rsid w:val="00C96DB5"/>
  </w:style>
  <w:style w:type="character" w:customStyle="1" w:styleId="citation-150">
    <w:name w:val="citation-150"/>
    <w:basedOn w:val="DefaultParagraphFont"/>
    <w:rsid w:val="00C96DB5"/>
  </w:style>
  <w:style w:type="character" w:customStyle="1" w:styleId="citation-149">
    <w:name w:val="citation-149"/>
    <w:basedOn w:val="DefaultParagraphFont"/>
    <w:rsid w:val="00C96DB5"/>
  </w:style>
  <w:style w:type="character" w:customStyle="1" w:styleId="citation-148">
    <w:name w:val="citation-148"/>
    <w:basedOn w:val="DefaultParagraphFont"/>
    <w:rsid w:val="00C96DB5"/>
  </w:style>
  <w:style w:type="character" w:customStyle="1" w:styleId="citation-147">
    <w:name w:val="citation-147"/>
    <w:basedOn w:val="DefaultParagraphFont"/>
    <w:rsid w:val="00C96DB5"/>
  </w:style>
  <w:style w:type="character" w:customStyle="1" w:styleId="citation-146">
    <w:name w:val="citation-146"/>
    <w:basedOn w:val="DefaultParagraphFont"/>
    <w:rsid w:val="00C96DB5"/>
  </w:style>
  <w:style w:type="character" w:customStyle="1" w:styleId="citation-145">
    <w:name w:val="citation-145"/>
    <w:basedOn w:val="DefaultParagraphFont"/>
    <w:rsid w:val="00C96DB5"/>
  </w:style>
  <w:style w:type="character" w:customStyle="1" w:styleId="citation-144">
    <w:name w:val="citation-144"/>
    <w:basedOn w:val="DefaultParagraphFont"/>
    <w:rsid w:val="00C96DB5"/>
  </w:style>
  <w:style w:type="character" w:customStyle="1" w:styleId="citation-143">
    <w:name w:val="citation-143"/>
    <w:basedOn w:val="DefaultParagraphFont"/>
    <w:rsid w:val="00C96DB5"/>
  </w:style>
  <w:style w:type="character" w:customStyle="1" w:styleId="citation-142">
    <w:name w:val="citation-142"/>
    <w:basedOn w:val="DefaultParagraphFont"/>
    <w:rsid w:val="00C96DB5"/>
  </w:style>
  <w:style w:type="character" w:customStyle="1" w:styleId="citation-141">
    <w:name w:val="citation-141"/>
    <w:basedOn w:val="DefaultParagraphFont"/>
    <w:rsid w:val="00C96DB5"/>
  </w:style>
  <w:style w:type="paragraph" w:styleId="Header">
    <w:name w:val="header"/>
    <w:basedOn w:val="Normal"/>
    <w:link w:val="HeaderChar"/>
    <w:uiPriority w:val="99"/>
    <w:unhideWhenUsed/>
    <w:rsid w:val="00CE4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D26"/>
  </w:style>
  <w:style w:type="paragraph" w:styleId="Footer">
    <w:name w:val="footer"/>
    <w:basedOn w:val="Normal"/>
    <w:link w:val="FooterChar"/>
    <w:uiPriority w:val="99"/>
    <w:unhideWhenUsed/>
    <w:rsid w:val="00CE4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61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2026-05-19T06:13:00Z</dcterms:created>
  <dcterms:modified xsi:type="dcterms:W3CDTF">2026-10-23T03:22:00Z</dcterms:modified>
</cp:coreProperties>
</file>